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特种设备作业人员安全教育培训证明</w:t>
      </w:r>
      <w:r>
        <w:rPr>
          <w:rFonts w:hint="eastAsia"/>
          <w:sz w:val="36"/>
          <w:szCs w:val="36"/>
        </w:rPr>
        <w:t>（</w:t>
      </w:r>
      <w:r>
        <w:rPr>
          <w:rFonts w:hint="eastAsia"/>
          <w:color w:val="FF0000"/>
          <w:sz w:val="36"/>
          <w:szCs w:val="36"/>
        </w:rPr>
        <w:t>填写样本</w:t>
      </w:r>
      <w:r>
        <w:rPr>
          <w:rFonts w:hint="eastAsia"/>
          <w:sz w:val="36"/>
          <w:szCs w:val="36"/>
        </w:rPr>
        <w:t>）</w:t>
      </w:r>
    </w:p>
    <w:tbl>
      <w:tblPr>
        <w:tblStyle w:val="4"/>
        <w:tblW w:w="8860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7"/>
        <w:gridCol w:w="1794"/>
        <w:gridCol w:w="1506"/>
        <w:gridCol w:w="3903"/>
      </w:tblGrid>
      <w:tr>
        <w:tblPrEx>
          <w:tblLayout w:type="fixed"/>
        </w:tblPrEx>
        <w:trPr>
          <w:trHeight w:val="1030" w:hRule="atLeast"/>
        </w:trPr>
        <w:tc>
          <w:tcPr>
            <w:tcW w:w="165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姓    </w:t>
            </w:r>
            <w:r>
              <w:rPr>
                <w:rFonts w:hint="eastAsia" w:ascii="宋体" w:hAnsi="宋体"/>
              </w:rPr>
              <w:t>名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7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张XX</w:t>
            </w:r>
          </w:p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50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9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楷体" w:hAnsi="楷体"/>
                <w:color w:val="FF0000"/>
                <w:sz w:val="32"/>
                <w:szCs w:val="32"/>
              </w:rPr>
              <w:t>533001XXXXXXXXXXXX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16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作业种类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eastAsia="zh-CN"/>
              </w:rPr>
              <w:t>锅炉作业</w:t>
            </w: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  <w:t>/特种设备相关管理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作业项目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(一、二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eastAsia="zh-CN"/>
              </w:rPr>
              <w:t>、三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)级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eastAsia="zh-CN"/>
              </w:rPr>
              <w:t>锅炉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司锅/锅炉压力容器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eastAsia="zh-CN"/>
              </w:rPr>
              <w:t>压力管道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安全管理</w:t>
            </w:r>
            <w:r>
              <w:rPr>
                <w:rFonts w:hint="eastAsia"/>
                <w:color w:val="FF0000"/>
              </w:rPr>
              <w:t>G1、G2</w:t>
            </w:r>
            <w:r>
              <w:rPr>
                <w:rFonts w:hint="eastAsia"/>
                <w:color w:val="FF0000"/>
                <w:lang w:eastAsia="zh-CN"/>
              </w:rPr>
              <w:t>、</w:t>
            </w:r>
            <w:r>
              <w:rPr>
                <w:rFonts w:hint="eastAsia"/>
                <w:color w:val="FF0000"/>
                <w:lang w:val="en-US" w:eastAsia="zh-CN"/>
              </w:rPr>
              <w:t>G3</w:t>
            </w:r>
            <w:r>
              <w:rPr>
                <w:rFonts w:hint="eastAsia"/>
                <w:color w:val="FF0000"/>
              </w:rPr>
              <w:t>/A3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8" w:hRule="atLeast"/>
        </w:trPr>
        <w:tc>
          <w:tcPr>
            <w:tcW w:w="165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安全教育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培训情况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ascii="楷体" w:hAnsi="楷体"/>
                <w:color w:val="FF0000"/>
                <w:sz w:val="30"/>
                <w:szCs w:val="30"/>
              </w:rPr>
            </w:pPr>
            <w:r>
              <w:rPr>
                <w:rFonts w:hint="eastAsia"/>
              </w:rPr>
              <w:t> </w:t>
            </w:r>
            <w:r>
              <w:rPr>
                <w:rFonts w:ascii="楷体" w:hAnsi="楷体"/>
                <w:color w:val="FF0000"/>
                <w:sz w:val="30"/>
                <w:szCs w:val="30"/>
              </w:rPr>
              <w:t xml:space="preserve">  </w:t>
            </w:r>
            <w:r>
              <w:rPr>
                <w:rFonts w:hint="eastAsia"/>
                <w:color w:val="FF0000"/>
                <w:sz w:val="30"/>
                <w:szCs w:val="30"/>
              </w:rPr>
              <w:t> </w:t>
            </w: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  <w:lang w:val="en-US" w:eastAsia="zh-CN"/>
              </w:rPr>
              <w:t>XXXX年X月X日至</w:t>
            </w:r>
            <w:r>
              <w:rPr>
                <w:rFonts w:hint="eastAsia"/>
                <w:color w:val="FF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  <w:lang w:val="en-US" w:eastAsia="zh-CN"/>
              </w:rPr>
              <w:t>XXXX年X月X日，在我单位进行安全教育培训，培训内容包含基础知识、专业知识和安全知识。</w:t>
            </w:r>
          </w:p>
          <w:p>
            <w:pPr>
              <w:rPr>
                <w:rFonts w:ascii="楷体" w:hAnsi="楷体"/>
                <w:color w:val="FF0000"/>
                <w:sz w:val="30"/>
                <w:szCs w:val="30"/>
              </w:rPr>
            </w:pPr>
            <w:r>
              <w:rPr>
                <w:rFonts w:ascii="楷体" w:hAnsi="楷体"/>
                <w:color w:val="FF0000"/>
                <w:sz w:val="30"/>
                <w:szCs w:val="30"/>
              </w:rPr>
              <w:t> 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 xml:space="preserve">  </w:t>
            </w:r>
          </w:p>
          <w:p>
            <w:r>
              <w:rPr>
                <w:rFonts w:hint="eastAsia"/>
              </w:rPr>
              <w:t> 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                   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</w:rPr>
              <w:t>（公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/>
              </w:rPr>
              <w:t>章）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</w:t>
            </w:r>
          </w:p>
          <w:p>
            <w:r>
              <w:rPr>
                <w:rFonts w:hint="eastAsia"/>
              </w:rPr>
              <w:t> 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color w:val="FF0000"/>
              </w:rPr>
              <w:t> XXXX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</w:rPr>
              <w:t xml:space="preserve">日       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 </w:t>
            </w:r>
          </w:p>
        </w:tc>
      </w:tr>
    </w:tbl>
    <w:p>
      <w:pPr>
        <w:rPr>
          <w:rFonts w:hint="eastAsia" w:ascii="Calibri" w:hAnsi="Calibri"/>
          <w:szCs w:val="21"/>
        </w:rPr>
      </w:pPr>
      <w:r>
        <w:t xml:space="preserve"> </w:t>
      </w:r>
    </w:p>
    <w:p>
      <w:r>
        <w:rPr>
          <w:rFonts w:hint="eastAsia"/>
        </w:rPr>
        <w:t>注：1</w:t>
      </w:r>
      <w:r>
        <w:rPr>
          <w:rFonts w:hint="eastAsia" w:ascii="宋体" w:hAnsi="宋体"/>
        </w:rPr>
        <w:t>、安全教育和培训证明由用人单位、专业培训机构或者实习单位提供，并对证明内容的真实性负责。</w:t>
      </w:r>
    </w:p>
    <w:p>
      <w:r>
        <w:rPr>
          <w:rFonts w:hint="eastAsia"/>
        </w:rPr>
        <w:t xml:space="preserve">  2</w:t>
      </w:r>
      <w:r>
        <w:rPr>
          <w:rFonts w:hint="eastAsia" w:ascii="宋体" w:hAnsi="宋体"/>
        </w:rPr>
        <w:t>、安全教育和培训证明内容至少应包括：基础知识、专业知识和安全知识。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96E54"/>
    <w:rsid w:val="05B14330"/>
    <w:rsid w:val="304A4552"/>
    <w:rsid w:val="7D196E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2016-11-03T09:04:00Z</dcterms:created>
  <dc:creator>Administrator</dc:creator>
  <cp:lastModifiedBy>Administrator</cp:lastModifiedBy>
  <dcterms:modified xsi:type="dcterms:W3CDTF">2017-07-13T03:36:31Z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