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95"/>
        <w:gridCol w:w="585"/>
        <w:gridCol w:w="1208"/>
        <w:gridCol w:w="962"/>
        <w:gridCol w:w="380"/>
        <w:gridCol w:w="900"/>
        <w:gridCol w:w="797"/>
        <w:gridCol w:w="443"/>
        <w:gridCol w:w="12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hd w:val="clear" w:color="auto" w:fill="auto"/>
              <w:jc w:val="center"/>
              <w:rPr>
                <w:rFonts w:ascii="宋体" w:hAnsi="宋体" w:eastAsia="华文中宋" w:cs="宋体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</w:rPr>
              <w:t>云南省高校毕业生就业见习报名表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hd w:val="clear" w:color="auto" w:fill="auto"/>
              <w:ind w:right="28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编号：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填表日期：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身份证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毕业证号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8"/>
                <w:szCs w:val="28"/>
                <w:highlight w:val="none"/>
              </w:rPr>
              <w:t>职业资格证书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专业(工种)：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所属地区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  <w:t>联系邮箱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学习和工作经历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学习专业或工种(岗位)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报名见习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保山市质量技术监督综合检测中心</w:t>
            </w:r>
          </w:p>
        </w:tc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报名见习岗位</w:t>
            </w:r>
          </w:p>
        </w:tc>
        <w:tc>
          <w:tcPr>
            <w:tcW w:w="34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见习基地   意见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889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MDBhNDIwY2UzMGY2MDA3NTQ4M2VmOGM1ODdjMDcifQ=="/>
  </w:docVars>
  <w:rsids>
    <w:rsidRoot w:val="6DF35A25"/>
    <w:rsid w:val="4F9864FA"/>
    <w:rsid w:val="60824397"/>
    <w:rsid w:val="64445907"/>
    <w:rsid w:val="6DF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一级标题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1</Pages>
  <Words>157</Words>
  <Characters>157</Characters>
  <Lines>0</Lines>
  <Paragraphs>0</Paragraphs>
  <TotalTime>24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2022-06-28T01:42:00Z</dcterms:created>
  <dc:creator>╭∩╮ </dc:creator>
  <cp:lastModifiedBy>酱油妹</cp:lastModifiedBy>
  <cp:lastPrinted>2022-09-01T00:31:00Z</cp:lastPrinted>
  <dcterms:modified xsi:type="dcterms:W3CDTF">2022-09-01T02:09:46Z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0C39E7CEC999489B9BA1344CBF55AB2C</vt:lpwstr>
  </property>
</Properties>
</file>